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AB" w:rsidRDefault="00486FAB" w:rsidP="00486F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Mẫu A.I.15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Văn bản thông báo chấm dứt hoạt động dự án đầu tư 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rFonts w:ascii="Times New Roman" w:hAnsi="Times New Roman"/>
          <w:i/>
          <w:sz w:val="26"/>
          <w:szCs w:val="26"/>
          <w:lang w:val="nb-NO"/>
        </w:rPr>
        <w:t>(Điểm a, b và c khoản 1 Điều 48 Luật Đầu tư)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04EFFF" wp14:editId="1D77B0C0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629275" cy="0"/>
                <wp:effectExtent l="0" t="0" r="9525" b="1905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486FAB" w:rsidRDefault="00486FAB" w:rsidP="00486FAB">
      <w:pPr>
        <w:tabs>
          <w:tab w:val="left" w:leader="dot" w:pos="9072"/>
        </w:tabs>
        <w:spacing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C4888C" wp14:editId="75B731AE">
                <wp:simplePos x="0" y="0"/>
                <wp:positionH relativeFrom="column">
                  <wp:posOffset>2143760</wp:posOffset>
                </wp:positionH>
                <wp:positionV relativeFrom="paragraph">
                  <wp:posOffset>464819</wp:posOffset>
                </wp:positionV>
                <wp:extent cx="1794510" cy="0"/>
                <wp:effectExtent l="0" t="0" r="15240" b="1905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8.8pt,36.6pt" to="310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THÔNG BÁO CHẤM DỨT HOẠT ĐỘNG DỰ ÁN ĐẦU TƯ 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(ghi thông tin về Nhà đầu tư quy định tại Giấy phép đầu tư/Giấy phép kinh doanh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...... </w:t>
      </w:r>
      <w:r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Giấp phép đầu tư/ Giấy chứng nhận đầu tư/số quyết định thành lập: </w:t>
      </w:r>
      <w:r>
        <w:rPr>
          <w:rFonts w:ascii="Times New Roman" w:hAnsi="Times New Roman"/>
          <w:sz w:val="26"/>
          <w:szCs w:val="26"/>
          <w:lang w:val="nb-NO"/>
        </w:rPr>
        <w:t>………… do …… (</w:t>
      </w:r>
      <w:r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>
        <w:rPr>
          <w:rFonts w:ascii="Times New Roman" w:hAnsi="Times New Roman"/>
          <w:sz w:val="26"/>
          <w:szCs w:val="26"/>
          <w:lang w:val="nb-NO"/>
        </w:rPr>
        <w:t xml:space="preserve">) cấp lần đầu ngày:..........., lần điều chỉnh gần nhất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 ngày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486FAB" w:rsidRDefault="00486FAB" w:rsidP="00486FAB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>
        <w:rPr>
          <w:rFonts w:ascii="Times New Roman" w:hAnsi="Times New Roman"/>
          <w:b/>
          <w:sz w:val="26"/>
          <w:szCs w:val="26"/>
          <w:lang w:val="sv-SE"/>
        </w:rPr>
        <w:t>Mã số thuế</w:t>
      </w:r>
      <w:r>
        <w:rPr>
          <w:rFonts w:ascii="Times New Roman" w:hAnsi="Times New Roman"/>
          <w:sz w:val="26"/>
          <w:szCs w:val="26"/>
          <w:lang w:val="sv-SE"/>
        </w:rPr>
        <w:t>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 ĐẾN THỜI ĐIỂM CHẤM DỨT HOẠT ĐỘNG DỰ ÁN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Tình hình góp vốn và huy động các nguồn vốn: 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>
        <w:rPr>
          <w:rFonts w:ascii="Times New Roman" w:hAnsi="Times New Roman"/>
          <w:spacing w:val="-2"/>
          <w:sz w:val="26"/>
          <w:szCs w:val="26"/>
          <w:lang w:val="nb-NO"/>
        </w:rPr>
        <w:t xml:space="preserve">- Tình hình xây dựng cơ bản và đưa công trình vào hoạt động hoặc khai thác vận hành </w:t>
      </w:r>
      <w:r>
        <w:rPr>
          <w:rFonts w:ascii="Times New Roman" w:hAnsi="Times New Roman"/>
          <w:i/>
          <w:spacing w:val="-2"/>
          <w:sz w:val="26"/>
          <w:szCs w:val="26"/>
          <w:lang w:val="nb-NO"/>
        </w:rPr>
        <w:t>(nếu có)</w:t>
      </w:r>
      <w:r>
        <w:rPr>
          <w:rFonts w:ascii="Times New Roman" w:hAnsi="Times New Roman"/>
          <w:spacing w:val="-2"/>
          <w:sz w:val="26"/>
          <w:szCs w:val="26"/>
          <w:lang w:val="nb-NO"/>
        </w:rPr>
        <w:t>: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- Tình hình thực hiện các mục tiêu hoạt động: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>
        <w:rPr>
          <w:rFonts w:ascii="Times New Roman" w:hAnsi="Times New Roman"/>
          <w:i/>
          <w:sz w:val="26"/>
          <w:szCs w:val="26"/>
          <w:lang w:val="nb-NO"/>
        </w:rPr>
        <w:t>(nếu có):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: </w:t>
      </w:r>
      <w:r>
        <w:rPr>
          <w:rFonts w:ascii="Times New Roman" w:hAnsi="Times New Roman"/>
          <w:i/>
          <w:sz w:val="26"/>
          <w:szCs w:val="26"/>
          <w:lang w:val="nb-NO"/>
        </w:rPr>
        <w:t>lương đối với người lao động, các khoản phải trả cho bên thứ ba, ......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IV. NỘI DUNG CHẤM DỨT HOẠT ĐỘNG DỰ ÁN ĐẦU TƯ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Thông báo chấm dứt hoạt động dự án đầu tư </w:t>
      </w:r>
      <w:r>
        <w:rPr>
          <w:rFonts w:ascii="Times New Roman" w:hAnsi="Times New Roman"/>
          <w:i/>
          <w:sz w:val="26"/>
          <w:szCs w:val="26"/>
          <w:lang w:val="nb-NO"/>
        </w:rPr>
        <w:t>(tên dự án)</w:t>
      </w:r>
      <w:r>
        <w:rPr>
          <w:rFonts w:ascii="Times New Roman" w:hAnsi="Times New Roman"/>
          <w:sz w:val="26"/>
          <w:szCs w:val="26"/>
          <w:lang w:val="nb-NO"/>
        </w:rPr>
        <w:t xml:space="preserve">............................. đã được cấp </w:t>
      </w:r>
      <w:r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số ..............., do ................. </w:t>
      </w:r>
      <w:r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>
        <w:rPr>
          <w:rFonts w:ascii="Times New Roman" w:hAnsi="Times New Roman"/>
          <w:sz w:val="26"/>
          <w:szCs w:val="26"/>
          <w:lang w:val="nb-NO"/>
        </w:rPr>
        <w:t xml:space="preserve"> cấp ngày........ với nội dung như sau: 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lastRenderedPageBreak/>
        <w:t>1. Thời điểm chấm dứt hoạt động của dự án: từ ngày... tháng... năm.......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2. Giải trình lý do chấm dứt hoạt động: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V. NHÀ ĐẦU TƯ CAM KẾT: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1.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2. Chấp hành nghiêm chỉnh các quy định của pháp luật có liên quan.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VI. HỒ SƠ KÈM THEO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1. Bản gốc Giấy chứng nhận đăng ký đầu tư/ </w:t>
      </w:r>
      <w:r>
        <w:rPr>
          <w:rFonts w:ascii="Times New Roman" w:hAnsi="Times New Roman"/>
          <w:sz w:val="26"/>
          <w:szCs w:val="26"/>
          <w:lang w:val="sv-SE"/>
        </w:rPr>
        <w:t xml:space="preserve">Quyết định chấp thuận (điều chỉnh) chủ trương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Hoặc bản sao Giấy chứng nhận đầu tư/Giấy phép đầu tư/ Giấy phép kinh doanh (trong trường hợp doanh nghiệp vẫn hoạt động theo thông tin doanh nghiệp tại Giấy chứng nhận đầu tư/Giấy phép đầu tư/ Giấy phép kinh doanh)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2. Quyết định của nhà đầu tư về việc chấm dứt hoạt động của dự án </w:t>
      </w:r>
      <w:r>
        <w:rPr>
          <w:rFonts w:ascii="Times New Roman" w:hAnsi="Times New Roman"/>
          <w:i/>
          <w:sz w:val="26"/>
          <w:szCs w:val="26"/>
          <w:lang w:val="nb-NO"/>
        </w:rPr>
        <w:t xml:space="preserve"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luật). </w:t>
      </w:r>
    </w:p>
    <w:p w:rsidR="00486FAB" w:rsidRDefault="00486FAB" w:rsidP="00486FA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6513"/>
      </w:tblGrid>
      <w:tr w:rsidR="00486FAB" w:rsidTr="00620368"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AB" w:rsidRDefault="00486FAB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6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AB" w:rsidRDefault="00486FAB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... ……., ngày ….. tháng ….. năm……</w:t>
            </w:r>
          </w:p>
          <w:p w:rsidR="00486FAB" w:rsidRDefault="00486FAB" w:rsidP="00620368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486FAB" w:rsidRDefault="00486FAB" w:rsidP="00620368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486FAB" w:rsidRDefault="00486FAB" w:rsidP="00486FAB">
      <w:pPr>
        <w:ind w:firstLine="709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486FAB" w:rsidRDefault="00486FAB" w:rsidP="00486FAB">
      <w:pPr>
        <w:ind w:firstLine="709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486FAB" w:rsidRDefault="00486FAB" w:rsidP="00486FAB">
      <w:pPr>
        <w:ind w:firstLine="709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486FAB" w:rsidRDefault="00486FAB" w:rsidP="00486FAB">
      <w:pPr>
        <w:ind w:firstLine="709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486FAB" w:rsidRDefault="00486FAB" w:rsidP="00486FAB">
      <w:pPr>
        <w:ind w:firstLine="709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486FAB" w:rsidRDefault="00486FAB" w:rsidP="00486FAB">
      <w:pPr>
        <w:ind w:firstLine="709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486FAB" w:rsidRDefault="00486FAB" w:rsidP="00486FAB">
      <w:pPr>
        <w:ind w:firstLine="709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486FAB" w:rsidRDefault="00486FAB" w:rsidP="00486FAB">
      <w:pPr>
        <w:ind w:firstLine="709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486FAB" w:rsidRDefault="00486FAB" w:rsidP="00486FAB">
      <w:pPr>
        <w:ind w:firstLine="709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ED7A27" w:rsidRDefault="00ED7A27">
      <w:bookmarkStart w:id="0" w:name="_GoBack"/>
      <w:bookmarkEnd w:id="0"/>
    </w:p>
    <w:sectPr w:rsidR="00ED7A27" w:rsidSect="002777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DD"/>
    <w:rsid w:val="00277778"/>
    <w:rsid w:val="00486FAB"/>
    <w:rsid w:val="005723DD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AB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AB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>home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2023-07-14T04:01:00Z</dcterms:created>
  <dcterms:modified xsi:type="dcterms:W3CDTF">2023-07-14T04:02:00Z</dcterms:modified>
</cp:coreProperties>
</file>